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Beginner’s Corner: Some Light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Along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the Path Words to Turn By - Part 1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By Robert Gulley - </w:t>
      </w:r>
      <w:r>
        <w:rPr>
          <w:rFonts w:ascii="Times New Roman" w:hAnsi="Times New Roman" w:cs="Times New Roman"/>
          <w:color w:val="0000FF"/>
          <w:sz w:val="24"/>
          <w:szCs w:val="24"/>
        </w:rPr>
        <w:t>rgulley@</w:t>
      </w:r>
      <w:bookmarkStart w:id="0" w:name="OLE_LINK1"/>
      <w:bookmarkStart w:id="1" w:name="OLE_LINK2"/>
      <w:r>
        <w:rPr>
          <w:rFonts w:ascii="Times New Roman" w:hAnsi="Times New Roman" w:cs="Times New Roman"/>
          <w:color w:val="0000FF"/>
          <w:sz w:val="24"/>
          <w:szCs w:val="24"/>
        </w:rPr>
        <w:t>wood-elegance.com</w:t>
      </w:r>
      <w:bookmarkEnd w:id="0"/>
      <w:bookmarkEnd w:id="1"/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Reprinted with permission of the author.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Woodturning has its own language, like every field of endeavor. Some words and concepts may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familiar depending on one’s background in woodworking, but many of the terms are specialized,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frankly, a bit strange-sounding! This month I want to focus on some of the more common terms one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likely to encounter whether reading columns like mine, or watching demonstrations. An alphabetical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listing seems to be as good as any, and so I will begin at the beginning! 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Banjo </w:t>
      </w:r>
      <w:r>
        <w:rPr>
          <w:rFonts w:ascii="Times New Roman" w:hAnsi="Times New Roman" w:cs="Times New Roman"/>
          <w:color w:val="000000"/>
          <w:sz w:val="24"/>
          <w:szCs w:val="24"/>
        </w:rPr>
        <w:t>- This is the part on the lathe which slides along the bed and supports the tool rest. The banjo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utilizes a locking mechanism to hold or clamp the tool rest base in place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needed. Most units use a simple cam/lever mechanism which rotates a plate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bar into place along the length of the banjo. (The banjo is one of the things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should test when looking at a new lathe—does it move smoothly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lock easily along the bed at various angles, as well as how solidly does it lock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place?)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banjo needs to provide a solid support for the tool rest, and it should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accept standard diameter tool rest shafts. The banjo needs to be able to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moved out of the way (or removed completely) when sanding, finishing,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carving.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 mini/midi lathes the banjos are often a weak link in terms of locking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capacity or holding capacity, so be aware of their limitations.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Bed </w:t>
      </w:r>
      <w:r>
        <w:rPr>
          <w:rFonts w:ascii="Times New Roman" w:hAnsi="Times New Roman" w:cs="Times New Roman"/>
          <w:color w:val="000000"/>
          <w:sz w:val="24"/>
          <w:szCs w:val="24"/>
        </w:rPr>
        <w:t>- The horizontal part of the lathe which connects and aligns the headstock and tailstock. This is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important element of a lathe because of the alignment aspect, but also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 if the bed is not made well it can warp or twist under pressure. While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bed may be one or two rails depending on the design of the lathe, how they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made will affect the banjo and tool rest combination. I have found single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rails can be difficult to align, but this can be more of an issue of what one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familiar with in day-to-day use. Round rails seem the most awkward as they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 allow the banjo/tool rest combination to rotate, but there is a definite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advantage in that the bed is less likely to warp.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Most beds have two rails and are made of cast iron. The banjo has a track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 which it can move, and this track and bed surface must be kept clean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smooth operation.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Bevel </w:t>
      </w:r>
      <w:r>
        <w:rPr>
          <w:rFonts w:ascii="Times New Roman" w:hAnsi="Times New Roman" w:cs="Times New Roman"/>
          <w:color w:val="000000"/>
          <w:sz w:val="24"/>
          <w:szCs w:val="24"/>
        </w:rPr>
        <w:t>- The bevel of a tool refers to the area directly underneath the cutting edge of a tool such as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scraper or a gouge. This area has different uses depending on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tool, but by far the most common reference to a bevel is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gouge. The bevel on a gouge is always held in contact with the wood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(except in one or two specialized cuts which are not important here).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bevel contact with the wood is called “rubbing the bevel), and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critical that you learn how this cut is done. The bevel under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cutting edge slopes away at an angle (determined by the style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gouge), and actually supports the wood fibers while the cut is being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made. When the bevel does not rub the wood as the cut is being made, the gouge edge becomes like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scraper and actually tears the wood fibers, as well as making the whole cut rather unstable. However,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scraping cuts (and scrapers!) definitely have their place.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 some turners make multiple bevels on their tools for specific cutting styles, as a beginner your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goal should be to create a smooth bevel without any “facets” which can lay against the wood and give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a stable, well-controlled cut. If your tool has multiple facets you will have great difficulty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controlling your cuts, and you will find areas of the </w:t>
      </w:r>
      <w:r>
        <w:rPr>
          <w:rFonts w:ascii="Times New Roman" w:hAnsi="Times New Roman" w:cs="Times New Roman"/>
          <w:color w:val="000000"/>
          <w:sz w:val="24"/>
          <w:szCs w:val="24"/>
        </w:rPr>
        <w:t>work piece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will not cut cleanly, if at all, until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bevel is smooth.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Blank </w:t>
      </w:r>
      <w:r>
        <w:rPr>
          <w:rFonts w:ascii="Times New Roman" w:hAnsi="Times New Roman" w:cs="Times New Roman"/>
          <w:color w:val="000000"/>
          <w:sz w:val="24"/>
          <w:szCs w:val="24"/>
        </w:rPr>
        <w:t>- A wood “blank” is the term usually given to a piece of wood which has been prepared in some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 for turning—i.e. one which has been rounded smooth or cut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 a section designed for lathe use. If a piece of wood is cut off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a log but still in its rough form, they are usually referred to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logs, sections, or pieces.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 talking about spindles a blank is usually rectangular with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corners still on the piece, so maximum diameters must be calculated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measuring the largest full circle a piece will support after the flat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sections are rounded down. A compass works great for this (see,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are not just for grade school after all!).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Burl </w:t>
      </w:r>
      <w:r>
        <w:rPr>
          <w:rFonts w:ascii="Times New Roman" w:hAnsi="Times New Roman" w:cs="Times New Roman"/>
          <w:color w:val="000000"/>
          <w:sz w:val="24"/>
          <w:szCs w:val="24"/>
        </w:rPr>
        <w:t>- The term usually given for an unusual growth on a tree which produces some very interesting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grain patterns (and turning challenges!). In British writings you might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 the term “burr” used for the same thing. A burl is different from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“knot” which usually indicates a radical change in growth direction, such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from a tree limb. If a tree is damaged in some way a burl will often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result as the tree heals and covers over the damage.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similar change in grain pattern may occur at the joint where a tree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trunk forks, but this is usually referred to as “crotch” wood, and can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product some amazing grain patterns.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Burls in wood often make for an interesting surface. I have turned several eucalyptus burls where upon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drying, the once smooth turning regained some of its irregular shape. In fact, this is one of the reasons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love to turn burls—you never quite know how things are going to end up!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Sometimes burls are just a single growth along a tree where it was starting to bud at some point but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process stopped for one reason or another. Cutting burls can be a challenge because of shifting grain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patterns, but good technique and a sharp tool will usually do the trick.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Burnishing </w:t>
      </w:r>
      <w:r>
        <w:rPr>
          <w:rFonts w:ascii="Times New Roman" w:hAnsi="Times New Roman" w:cs="Times New Roman"/>
          <w:color w:val="000000"/>
          <w:sz w:val="24"/>
          <w:szCs w:val="24"/>
        </w:rPr>
        <w:t>- Burnishing usually refers to polishing wood by using friction heat. One method is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 a handful of shavings against the spinning wood, preferably shavings from the turning itself.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Burnishing leaves a smooth surface and often enhances the natural color of the wood. It can be used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alternative to sanding, but only in the case where the wood is reasonably smooth already. Unlike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sandpaper, wood shavings do not really acts as a cutting tool.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Unfortunately, burnishing can happen quite by accident with regular sanding when the sandpaper gets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 full of wood dust. Rather than cutting the wood as sandpaper should, the wood dust acts like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shavings described above and burnishes the wood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Burr </w:t>
      </w:r>
      <w:r>
        <w:rPr>
          <w:rFonts w:ascii="Times New Roman" w:hAnsi="Times New Roman" w:cs="Times New Roman"/>
          <w:color w:val="000000"/>
          <w:sz w:val="24"/>
          <w:szCs w:val="24"/>
        </w:rPr>
        <w:t>- Not to be confused with a burl (see above), a burr refers to the slightly raised edge of metal left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a grinding wheel after sharpening. This edge can either be used as a cutting edge (as with a scraper)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it can be honed off for a smooth surface. Some folks like using the burr for their smoothing cuts,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does work well on round-nosed scrapers, for example. The smoothest cut will come from a truly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smooth edge, so final cuts often require the tool to be honed completely smooth.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burr raised on a gouge is usually naturally smoothed by the spinning wood in all but the softest cuts.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bowl gouge used for roughing down a bowl blank would lose any burr almost immediately.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 and this is important, an uneven burr may leave undesirable marks on a piece when you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nearing completion. Some turners like to work with burrs, while others prefer to take them off. I fall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 the latter camp. But you can decide for yourself, by trying different cuts to see the results. If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capable of getting a consistent burr which will not come off easily, you may like the effect.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Center(s) </w:t>
      </w:r>
      <w:r>
        <w:rPr>
          <w:rFonts w:ascii="Times New Roman" w:hAnsi="Times New Roman" w:cs="Times New Roman"/>
          <w:color w:val="000000"/>
          <w:sz w:val="24"/>
          <w:szCs w:val="24"/>
        </w:rPr>
        <w:t>- You will see lots of references to centers in woodturning literature, and you would do well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get comfortable with the variations of this terminology, Turning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between centers </w:t>
      </w:r>
      <w:r>
        <w:rPr>
          <w:rFonts w:ascii="Times New Roman" w:hAnsi="Times New Roman" w:cs="Times New Roman"/>
          <w:color w:val="000000"/>
          <w:sz w:val="24"/>
          <w:szCs w:val="24"/>
        </w:rPr>
        <w:t>refers to turning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pieces of wood held in place by a center in the headstock (using a spur drive, for example), and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center in the tailstock, sometimes referred to as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live center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distinguishes turning done where pieces are held on a faceplate or held in a chuck.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live center in the tailstock is so called because the center rotates with the wood from the pressure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headstock. In olden days the center did not turn and something like wax was used on the center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 to try to reduce the squeal of the wood rotating against an immobile center. With modern live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centers this annoyance is avoided, and less marking is apparent on the wood. While the marking is less,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 is still a point and/or a ring impression left on the wood which must be removed from the final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turning, but this marking is relatively light.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 are various common centers which may be used in the lathe, such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 cone center, a pin center, or a cup center, and variations of these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designs. These merely reflect the shape of the center which comes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contact with the wood.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drive center is called this because using a spur or other means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gripping the wood the power from the motor is transferred to the wood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allowing it to spin.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Turning Between Centers </w:t>
      </w:r>
      <w:r>
        <w:rPr>
          <w:rFonts w:ascii="Times New Roman" w:hAnsi="Times New Roman" w:cs="Times New Roman"/>
          <w:color w:val="000000"/>
          <w:sz w:val="24"/>
          <w:szCs w:val="24"/>
        </w:rPr>
        <w:t>- As mentioned above, turning between centers involves turning a piece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 held between the headstock and tailstock, usually with the grain running parallel to the bed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lathe. Some folks use a chuck to hold the headstock end even for spindles, but this is more commonly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done when making goblets or vases.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 faceplate turning discussed below, the meaning of turning between centers has blurred slightly, 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is important to distinguish which method is being discussed from the context of the article.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Chuck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A device which holds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lathe, and there are numerous types and options,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 too many to cover here. Some of the most common are the scroll chuck (also called a 4-jaw chuck),</w:t>
      </w:r>
      <w:r w:rsidR="004C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collet chuck, the Jacobs chuck, and the vacuum chuck. In essence all of these tools are used to hold</w:t>
      </w:r>
      <w:r w:rsidR="004C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wood onto a lathe, with the main difference in how they accomplish this task.</w:t>
      </w:r>
      <w:r w:rsidR="004C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far the most common is the scroll or 4-jaw chuck, with four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jaws </w:t>
      </w:r>
      <w:r>
        <w:rPr>
          <w:rFonts w:ascii="Times New Roman" w:hAnsi="Times New Roman" w:cs="Times New Roman"/>
          <w:color w:val="000000"/>
          <w:sz w:val="24"/>
          <w:szCs w:val="24"/>
        </w:rPr>
        <w:t>to grip the wood. These jaws</w:t>
      </w:r>
      <w:r w:rsidR="004C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move together to expand or contract along a section of the wood to grip the wood at the headstock.</w:t>
      </w:r>
      <w:r w:rsidR="004C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collet chuck is a different type of design which relies on pressure to</w:t>
      </w:r>
      <w:r w:rsidR="004C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 a small tapered stem. These chucks are common in metalworking,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but have great usefulness in woodturning as well. Similarly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Jacobs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chuck is familiar to anyone who has used a modern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 drill, as most of these come with Jacobs’ chucks. These are also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useful for holding small stems or bases. Sometimes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Jacobs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chuck may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used also at the tailstock end for drilling purposes, such as for setting the depth of a hollow form or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box.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vacuum chuck is designed to 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vacuum pump (or even a shop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!) to hold a piece of wood by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suction, creating a vacuum. This holding method is great for finishing off the bottom of a bowl after it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been hollowed out, but does require a bit of finesse in terms of tool control. I would not make this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 of your first purchases or creations until you are comfortable with the basic aspects of turning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bowls, platters, and other faceplate work.</w:t>
      </w:r>
    </w:p>
    <w:p w:rsidR="00226C70" w:rsidRDefault="00226C70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Dovetail Recess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A recess on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narrows slightly from the base into which a set of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jaws can fit, such as those on a scroll chuck. This recess is called a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“dovetail” because of its shape, similar both to the joinery technique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 same name, and the general shape of a dove’s tail (clever,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eh?!) This shape has proven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worth in flatwork joinery, and as a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temporary holding design for a lathe it works great. While the recess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narrows up from the base, the jaws are widest on the end and then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narrow to form an interlocking grip which is very solid. Unless you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pretty heavy-handed with your tools or there is damage to the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wood in some way, this grip is very secure.</w:t>
      </w:r>
    </w:p>
    <w:p w:rsidR="00226C70" w:rsidRDefault="00226C70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70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Faceplate </w:t>
      </w:r>
      <w:r>
        <w:rPr>
          <w:rFonts w:ascii="Times New Roman" w:hAnsi="Times New Roman" w:cs="Times New Roman"/>
          <w:color w:val="000000"/>
          <w:sz w:val="24"/>
          <w:szCs w:val="24"/>
        </w:rPr>
        <w:t>- A faceplate is a circular plate attached to the headstock spindle which has various holes in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to allow screws to pass through and into the base of the wood.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the oldest and perhaps still most common way of holding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bowl blanks and other large pieces of wood safely and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effectively. As long as one remembers to account for the depth of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screws and not hollow down to them, the 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>work piece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be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 very securely.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Most lathes come with at least one faceplate, and the wise turner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do well to add one or two more plates of larger size to his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her collection. A good faceplate should have numerous holes any varying distances so that odd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shaped pieces can be attached, as well as offering the ability to have 6-8 screws attached to the wood at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 one time.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your faceplate only has four holes, you will need to use longer screws for a solid hold, limiting the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depth of the turning. If you can use 8 or 10 screws around the 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>work piece</w:t>
      </w:r>
      <w:r>
        <w:rPr>
          <w:rFonts w:ascii="Times New Roman" w:hAnsi="Times New Roman" w:cs="Times New Roman"/>
          <w:color w:val="000000"/>
          <w:sz w:val="24"/>
          <w:szCs w:val="24"/>
        </w:rPr>
        <w:t>, those may be much shorter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therefore allowing a larger working area.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(Just as an aside, keep in mind a faceplate may be used to secure an intermediate block of wood where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one side is screwed to the faceplate as above, and the 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>work piece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glued to the other end of the wood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block. This method is also quite common, and is especially useful if the 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>work piece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too narrow and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do not want to lose any of its depth to the screws. The intermediate block is then referred to as a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“glue block”.)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C70" w:rsidRDefault="00226C70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Faceplate Turning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Not surprising, this generally refers to turning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held onto a faceplate,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also sometimes known as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face turning</w:t>
      </w:r>
      <w:r>
        <w:rPr>
          <w:rFonts w:ascii="Times New Roman" w:hAnsi="Times New Roman" w:cs="Times New Roman"/>
          <w:color w:val="000000"/>
          <w:sz w:val="24"/>
          <w:szCs w:val="24"/>
        </w:rPr>
        <w:t>. However, it has become synonymous with turning any piece of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wood in which the grain of the wood runs at right angles to the axis of the lathe, whether held by a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faceplate or a chuck.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Technically of course you could use a faceplate to hold large pieces of wood where the grain runs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parallel to the bed of the lath, but this holding method is not particularly strong since the screws would</w:t>
      </w:r>
      <w:r w:rsidR="002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be going into end-grain.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speaking of strong holding methods, some folks pull the tailstock away as soon as they mount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 faceplate or to a chuck, believing the wood is being held securely enough. Your turnings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more stable, and the wood will be held more securely by using the tailstock/live center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whenever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possible.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 1 Wrap-Up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</w:rPr>
        <w:t>Make note of unfamiliar terms and look them up in a turning reference, online, or feel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free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to email me. It is very important to understand how terms are being used since there is overlap, and of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course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you do not want to end up in a difficult situation because you tried a technique without really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understanding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it!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Next time we will look at some additional common turning terms, and before you know it, you will be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talking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turning with the best of them! Until next time, as I always say—stay safe, have fun, and keep those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shavings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flying!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Beginner’s Corner: Some Light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Path, By Robert Gulley Words to Turn By - Part 2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time around I will continue with 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woodturner’s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glossary of terms a newcomer is likely to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encounter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regard to the hobby. Every field has its jargon or specialized use of common terms, and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wood is no different. While some terms are logical, others are specialized terms with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will certainly want to become familiar. While this list is by no means exhaustive, you will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well on your way to holding your own like an old-timer if you have a basic grasp of these terms.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000000"/>
          <w:sz w:val="24"/>
          <w:szCs w:val="24"/>
        </w:rPr>
        <w:t>- Figure refers to the prominent patterns in the work piece which are either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unusual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give the wood its character. Swirls, streaks, geometric patterns, or any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number of striking characteristics can make a piece of wood stand out.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is highly prized in a piece of wood, but it is only one of many elements which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piece unique. Design and good execution are at least as important if not more: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beautifully figured piece of wood with tear-out is far less prized than a “simple” but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well-executed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design.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Fingernail </w:t>
      </w:r>
      <w:r>
        <w:rPr>
          <w:rFonts w:ascii="Times New Roman" w:hAnsi="Times New Roman" w:cs="Times New Roman"/>
          <w:color w:val="000000"/>
          <w:sz w:val="24"/>
          <w:szCs w:val="24"/>
        </w:rPr>
        <w:t>- The shape of the ground end of a spindle gouge which resembles a fingernail in shape.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known as a side-grind or an Irish grind, this style of gouge is prized for its graceful cutting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while presenting a challenge for accurate sharpening. The fingernail design is popular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 allows for graceful curves along bowls, as well as the ability to get in smaller spaces than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traditional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grind. Because the wings are swept back there is less likelihood of catching one of the wing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corners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wood. They also have an advantage when making beads and coves in spindles for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reason. The coves can be deeper without running the same risk of a catch as with a standard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gouge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Finishing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Not to be confused with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finishing cut</w:t>
      </w:r>
      <w:r>
        <w:rPr>
          <w:rFonts w:ascii="Times New Roman" w:hAnsi="Times New Roman" w:cs="Times New Roman"/>
          <w:color w:val="000000"/>
          <w:sz w:val="24"/>
          <w:szCs w:val="24"/>
        </w:rPr>
        <w:t>, in this sense it refers to sanding and polishing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the tool cutting is completed. This process may be completed in the same day, or it may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extend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several days or even weeks depending on the desired effect. While not always involving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polish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other chemical treatments of the wood, at a minimum finishing involves sanding a piece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smooth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removing any tool marks which are not an intentional part of the work piece design.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Finishing Cut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finishing cut </w:t>
      </w:r>
      <w:r>
        <w:rPr>
          <w:rFonts w:ascii="Times New Roman" w:hAnsi="Times New Roman" w:cs="Times New Roman"/>
          <w:color w:val="000000"/>
          <w:sz w:val="24"/>
          <w:szCs w:val="24"/>
        </w:rPr>
        <w:t>refers to light, controlled cuts with a turning tool designed to leave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smooth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surface and/or to highlight design elements in the piece, such as smoothing out a graceful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curve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along the base or rim.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Gouge </w:t>
      </w:r>
      <w:r>
        <w:rPr>
          <w:rFonts w:ascii="Times New Roman" w:hAnsi="Times New Roman" w:cs="Times New Roman"/>
          <w:color w:val="000000"/>
          <w:sz w:val="24"/>
          <w:szCs w:val="24"/>
        </w:rPr>
        <w:t>- This is a cutting tool with a 'U' shaped cross-section typically used with the bevel rubbing.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three main types: the roughing gouge, the spindle gouge and the bowl gouge. Each of these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tools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may have different grinds applied to their cutting edges, such as a “standard grind” or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fingernail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” or “side” grind. This different grinds affect the angle in which the cutting edge attacks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both have advantages and disadvantages.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Grain </w:t>
      </w:r>
      <w:r>
        <w:rPr>
          <w:rFonts w:ascii="Times New Roman" w:hAnsi="Times New Roman" w:cs="Times New Roman"/>
          <w:color w:val="000000"/>
          <w:sz w:val="24"/>
          <w:szCs w:val="24"/>
        </w:rPr>
        <w:t>- The alignment of the cells relative to the long axis of the tree. Grain can sometimes be a bit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difficult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follow in smaller pieces since less of the tree’s natural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pattern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remains. Grain may be straight, diagonal, wavy, knotted or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swirled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among other random patterns. Cutting “with the grain” means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following the pattern of the grain such that the cuts are being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supported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wood as the cut is made. Cutting “against the grain”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usually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means the wood is not being cut cleanly—much like using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knife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whittling wood in the wrong direction—going against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grain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causes the cutting edge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skip.If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circumstances require you to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against the grain, make sure the tool is really sharp and the cuts are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light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minimize damage to the wood. Sanding against the grain can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difficult as well, as sandpaper is itself a cutting tool.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Growth rings </w:t>
      </w:r>
      <w:r>
        <w:rPr>
          <w:rFonts w:ascii="Times New Roman" w:hAnsi="Times New Roman" w:cs="Times New Roman"/>
          <w:color w:val="000000"/>
          <w:sz w:val="24"/>
          <w:szCs w:val="24"/>
        </w:rPr>
        <w:t>- These are the rings which indicate the growth pattern and age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tree, and are usually part of the grain pattern mentioned above. The rings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often distinguished by the light/dark pattern of the wood produced as the sap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early in the season and less in the latter season.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Headstock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The headstock provides the drive for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usually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series of pulleys connected by a belt to the drive motor. Some headstocks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able to be rotated or moved up and down the bed of the lathe, while other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headstocks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fixed. The headstock also may offer a means of indexing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fixed stops, say at 60 degree increments, to allow design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added. While the headstock is typically very stable, by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designed it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only hold one end of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The tailstock should be used whenever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add stability and safety. Also, the headstock should be checked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periodically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alignment and for worn bearings which can create a wobble as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piece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rotated. Worn or stretched belts are also common culprits here, so having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belt would be advisable.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Heartwood </w:t>
      </w:r>
      <w:r>
        <w:rPr>
          <w:rFonts w:ascii="Times New Roman" w:hAnsi="Times New Roman" w:cs="Times New Roman"/>
          <w:color w:val="000000"/>
          <w:sz w:val="24"/>
          <w:szCs w:val="24"/>
        </w:rPr>
        <w:t>- The fully developed wood which surrounds the pith (center), usually darker in color, and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dense. The contrasts created between the heartwood and sapwood can be very intense in some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pieces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their patterns prized. Care must be taken if using the heartwood and particularly the pith in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bowl or platter design as changes in moisture content can cause cracks. Moving away from the pith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even a small amount can help preserve the integrity of the wood, but I certainly have seen some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dramatic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pieces which included the pith. Just be aware of the challenges!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High speed steel (H.S.S.) </w:t>
      </w:r>
      <w:r>
        <w:rPr>
          <w:rFonts w:ascii="Times New Roman" w:hAnsi="Times New Roman" w:cs="Times New Roman"/>
          <w:color w:val="000000"/>
          <w:sz w:val="24"/>
          <w:szCs w:val="24"/>
        </w:rPr>
        <w:t>- High speed steel is the most common type of steel used for turning tools,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 about 5 times harder than carbon steel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the steel used for chisels). While these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tools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harder and can keep an edge longer than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carbon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steel tools, they also do not get quite as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sharp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carbon steel. However, most turners feel the tradeoff is worth it because the tool requires less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sharpening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Additionally, the stronger steel means that the tool can be sharpened to a higher temperature without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causing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damage to the tool. A carbon steel tool will lose its strength (temper) and therefore lose its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cutting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edge (indicated by the characteristic “bluing” of the tool). While high speed steel will also turn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blue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if overheated, unless exposed to prolonged high heat the tool will still be usable. High speed steel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usually indicated as such by a stamp somewhere along the steel either by the name itself or by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initials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HSS.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Honing </w:t>
      </w:r>
      <w:r>
        <w:rPr>
          <w:rFonts w:ascii="Times New Roman" w:hAnsi="Times New Roman" w:cs="Times New Roman"/>
          <w:color w:val="000000"/>
          <w:sz w:val="24"/>
          <w:szCs w:val="24"/>
        </w:rPr>
        <w:t>- A sharpening method to increase the sharpness of a cutting edge of a tool, or to smooth off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burrs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develop during normal sharpening. Various materials are used for this including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sharpening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stones and diamond-impregnated boards. Honing a round-nosed scraper, for example, can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tool to leave an extremely smooth surface, instead of one which would likely show small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surface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imperfections left by an uneven cutting edge.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Inboard Turning </w:t>
      </w:r>
      <w:r>
        <w:rPr>
          <w:rFonts w:ascii="Times New Roman" w:hAnsi="Times New Roman" w:cs="Times New Roman"/>
          <w:color w:val="000000"/>
          <w:sz w:val="24"/>
          <w:szCs w:val="24"/>
        </w:rPr>
        <w:t>- Faceplate turning which is done over the bed of the lathe. This is by far the most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 of turning, but some lathes allow outboard turning as well which often permits larger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workpieces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turned. Inboard turning is the safest way to turn since the tailstock is available for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support/safety, but bed extensions are available for some lathes which add more support for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outboard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turning. If turning outboard one must be sure to have a strong, steady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toolrest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since there is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great force exerted on the tool as a large piece rotates; this can be a bit tricky depending on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Index plate </w:t>
      </w:r>
      <w:r>
        <w:rPr>
          <w:rFonts w:ascii="Times New Roman" w:hAnsi="Times New Roman" w:cs="Times New Roman"/>
          <w:color w:val="000000"/>
          <w:sz w:val="24"/>
          <w:szCs w:val="24"/>
        </w:rPr>
        <w:t>- A plate used to lock the drive-shaft into a series of pre-set positions, dividing the 360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degrees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into some even number of divisions. The plate is sometimes built into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sometimes is a separate attachment, and is used for making enhancements to the work or for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segmented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Laminated work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constructed from glued-up blocks or pieces of wood. This can be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fairly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simple or highly complex, with patterns or designs determined by alternating colors of wood.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Laminated pieces must be glued carefully and should be allowed to dry thoroughly after gluing to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ensure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does not explode. Sharp tools (and patience!) are required to ensure both safety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smooth cuts, as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only as strong as the bonded joints.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Live Center </w:t>
      </w:r>
      <w:r>
        <w:rPr>
          <w:rFonts w:ascii="Times New Roman" w:hAnsi="Times New Roman" w:cs="Times New Roman"/>
          <w:color w:val="000000"/>
          <w:sz w:val="24"/>
          <w:szCs w:val="24"/>
        </w:rPr>
        <w:t>- The holding mechanism in the tailstock which, using a system of bearings, rotates with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wood as it spins providing support and centering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Live centers can usually take a variety of tips or cones to provide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alternative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methods of support. The greater the area of the live center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support available, but also the greater impact on the surface of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Most pieces require additional finishing to remove evidence of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live center/tailstock support.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older lathes come with “dead” centers which do not rotate, requiring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means of reducing the friction between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center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if only to cut down on the squealing noise caused by the friction of wood against the center.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Mandrel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A mandrel is a means of holding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using a metal (or wooden) rod to hold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like pens, tops, bottle stoppers and the like. Mandrels need good support on both ends as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vibration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along the shaft is common. There are usually bushings used for spacing and sizing purposes,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must be taken both to avoid cutting these bushings or the mandrel itself.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Moisture content </w:t>
      </w:r>
      <w:r>
        <w:rPr>
          <w:rFonts w:ascii="Times New Roman" w:hAnsi="Times New Roman" w:cs="Times New Roman"/>
          <w:color w:val="000000"/>
          <w:sz w:val="24"/>
          <w:szCs w:val="24"/>
        </w:rPr>
        <w:t>- Moisture content in wood is the percentage of water weight to total weight. One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might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have a moisture content of 30-40% or more when wood is freshly cut (“green”) depending on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species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time of year. Dry wood typically has a moisture content of less than 7-8% after drying.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Moisture can be re-introduced into wood through natural means such as humidity, but also through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misting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wood or soaking it in solutions.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turning purposes wood should be allowed to dry before final turning unless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warpage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part of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desired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design. Green wood is typically rough turned into its basic desired shape, with room left to fix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inevitable wood movement which occurs as it dries. Rough shapes are then finished when the wood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dry enough that warping is minimal.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Morse taper </w:t>
      </w:r>
      <w:r>
        <w:rPr>
          <w:rFonts w:ascii="Times New Roman" w:hAnsi="Times New Roman" w:cs="Times New Roman"/>
          <w:color w:val="000000"/>
          <w:sz w:val="24"/>
          <w:szCs w:val="24"/>
        </w:rPr>
        <w:t>- A Morse taper (M.T.) is a measurement standard for drive centers and other accessories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designed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fit in the drive spindle of a lathe, or in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tailstock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spindle. The tapered design allows for solid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solid grip as pressure is applied, while still allowing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quick removal to swap out accessories. Morse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tapers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numbered 1-3 typically, with a #2 Morse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taper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being the most common.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lathes use the larger #3 tapers for the tailstock for increased strength to handle such accessories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Jacobs chucks or heavy cone centers. While tapers hold quite well, they can malfunction if the taper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spindle shaft is allowed to become dirty. Depending on the issue the taper can get stuck making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extremely difficult to remove, or a spur drive may spin without gripping solidly. The tapers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themselves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easily cleaned, but the spindles are sometimes rather difficult because of their depth.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may want to invest in a taper cleaning tool.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Natural Edge </w:t>
      </w:r>
      <w:r>
        <w:rPr>
          <w:rFonts w:ascii="Times New Roman" w:hAnsi="Times New Roman" w:cs="Times New Roman"/>
          <w:color w:val="000000"/>
          <w:sz w:val="24"/>
          <w:szCs w:val="24"/>
        </w:rPr>
        <w:t>- The lip of a bowl or a goblet which includes either the bark of the tree or the rough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surface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underneath the bark. These pieces are called natural edge pieces because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intentionally leave the edges (or significant areas of the face) unturned.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Natural edge bowls and similar pieces can be quite distinctive, but also a bit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tricky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turn. While many turners wish to leave the bark on fully, the outer bark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often too fragile to survive the turning process, especially as the piece dries.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Tuners will usually knock this softer part of the bark off and simply leave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skin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really want the full bark to be a part of the design, there are a few “tricks of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trade” you can try to preserve it. One trick is to use turning quality super glue along the edge lines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wood and the bark, allowing it to dry fully before turning. While this will likely work to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wood on, care must be taken to ensure the glue line is not evident or that the glue does not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darker areas as if wet.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Another way to preserve the bark is to use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whose bark tends to be naturally harder, such as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cherry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Using a very sharp detail gouge and higher turning speeds (but watch out for flying bark!),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gentle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cuts can be made which should minimize damage to the bark you intend to keep.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Beginner’s Corner: Some Light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Along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Path, By Robert Gulley Words to Turn By - Part 3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third installment of 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woodturner’s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glossary of terms concludes with some basic terms you will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across in books and magazines with regard to turning tools and discussion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While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woodturning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does not have particularly difficult terminology, to those unfamiliar with the terms things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get a little confusing. Hopefully this little series will help you feel more confident as you move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forward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your turning endeavors, and you can get the most out of all the resources available to you.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Outboard turning </w:t>
      </w:r>
      <w:r>
        <w:rPr>
          <w:rFonts w:ascii="Times New Roman" w:hAnsi="Times New Roman" w:cs="Times New Roman"/>
          <w:color w:val="000000"/>
          <w:sz w:val="24"/>
          <w:szCs w:val="24"/>
        </w:rPr>
        <w:t>- Outboard turning is essentially faceplate turning on the left-hand side of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headstock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rotates in the opposite direction as compared with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turning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over the bed (see Fig. 1). This means the drive spindle and attachments,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faceplate, require reverse threads, or the lathe must have the ability to be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reverse.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typical advantage of outboard turning is either a shorter bed or no bed,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meaning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have more room to maneuver around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and pieces can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generally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larger. The downside is that you must provide a stable stand/tool rest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turning tool if a bed extension is not present.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Parting tool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A tool for cutting off waste, measuring/marking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or used for design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Parting tools are useful accessories, particularly for spindles, but also for smaller faceplate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turnings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Until one has a means of reverse mounting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some similar method of finishing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base, a parting tool can allow one to turn down a base while leaving only a small nub before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shutting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down the lathe. The small nub can then be twisted off or removed with a chisel and then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sanded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smooth.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parting tools are technically a scraper, and thus leave a rougher surface than a gouge,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sharpened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parting tool can be used to level out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leave a reasonably smooth surface.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can also be used to create a slight concave surface to the bottom of a bowl or platter to help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piece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rest evenly on a surface. They are also handy for creating dovetails on the base to receive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dovetail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jaws on a chuck.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Ring center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</w:rPr>
        <w:t>A ring center in the tailstock usually has a small point set in the middle of an open ring.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point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can removed from the center, but is usually left in to help locate the center point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 wood. The ring portion, by adding surface area compared to the point alone,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reduces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penetration into the wood (see Fig. 2). This helps to prevent splitting and is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particularly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useful for woods where the minimal amount of wood is to be removed,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as thin-walled piece or a piece of exotic wood.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Rough Turning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</w:rPr>
        <w:t>The reduction of a square piece of timber to a round section. This is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done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with a spindle roughing gouge (spindles only!), or with a bowl gouge.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While one can rough down a piece with a skew or a scraper (again, spindles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only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!), most folks prefer a gouge unless they are very adept with a skew.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goal of rough turning is to prepare the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for the final design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shaping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and finishing. It is called “rough” turning because the goal is usually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rapid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stock removal into the approximate dimensions of the intended design.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While some folks take the term “rough” a little too literal (leaving a very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uneven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surface), most folks use roughing cuts judiciously—meaning they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balance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speed with producing a reasonably smooth surface.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With experience, you will be able to achieve this balance regularly. New turners are often fairly timid in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their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cuts (not at all a bad thing!), but as confidence comes the cuts will be more sure and the process of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roughing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much quicker.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(Spindle) Roughing Gouge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</w:rPr>
        <w:t>Used in spindle turning for reducing square stock to round section (see Fig.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3), a roughing gouge has a semicircular section and is ground evenly across the cutting edge. The bevel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angle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should be around 35° to 45°. A roughing gouge is for spindle work and should not be used for face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turning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(such as bowls) because the design of the tool cannot take a lot of downward force safely. The tang,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spike which goes into the tool handle, is short and bends easily. This can run the risk of severe injury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should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 handle actually break. While most references to a spindle roughing gouge omit the word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“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spindle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” (this the parentheses above), I am one of the advocates for renaming the tool as indicated. This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needs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to be clear to all turners—spindle roughing gouges are for spindles only! (Stepping off soapbox for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now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. . . !)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Sapwood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</w:rPr>
        <w:t>This surrounds the heartwood and is usually softer wood than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heartwood. It transports the sap from the roots to the leaves, and is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usually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 different shade of color than the heartwood (see Fig. 4).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Sometimes the difference is rather dramatic and can become a large part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 design element of the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workpiece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 The sapwood also holds moisture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longer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, and thus can dry and warp at different rates than the heartwood,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causing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splits and checking.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Seasoning (Drying)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</w:rPr>
        <w:t>Seasoning (or Drying) green wood to a point where the wood is relatively stable and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less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likely to move. Two common methods are air drying and kiln drying.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Air drying is just that—allowing wood to dry naturally as air moves over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wood. This is a much slower process than kiln drying, but usually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results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in less checking/splitting.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Kiln drying introduces artificial heat to speed the drying process, but this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still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must be done with care. If the outside of the wood dries too rapidly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compared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to the inside, the wood is likely to split. Sometimes this means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heartwood gets separated from the sapwood, but can also mean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wood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warps and then splits in various ways.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Green wood will warp as it dries, and therefore many turners who want to turn wood while green (and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therefore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usually more soft) will rough turn a piece and then store it in a controlled environment to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minimize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wood movement (see photo). Once dried, the wood will be re-turned and finished as desired,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sometimes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6 months or more after initial green turning.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Skew (Tool) </w:t>
      </w:r>
      <w:r>
        <w:rPr>
          <w:rFonts w:ascii="Times New Roman" w:hAnsi="Times New Roman" w:cs="Times New Roman"/>
          <w:color w:val="000000"/>
          <w:sz w:val="24"/>
          <w:szCs w:val="24"/>
        </w:rPr>
        <w:t>- A cutting tool in which the cutting edge is at an angle across the tool, with both sides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sharpened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evenly. Skews are used for fine detail work, smoothing a surface, and even roughing down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spindles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skew is primarily a spindle cutting tool, although some turners may use it on the outside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some faceplate work, particularly for detail and/or design work. The changing pattern of grain on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faceplate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turning makes using a skew difficult (and potentially dangerous), and is not advisable for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faceplate turning work. While there are “bowl skews” on the market, I would advise staying away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them as a beginner. Keep skews and roughing spindle gouges for spindles.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Spalted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Wood </w:t>
      </w:r>
      <w:r>
        <w:rPr>
          <w:rFonts w:ascii="Times New Roman" w:hAnsi="Times New Roman" w:cs="Times New Roman"/>
          <w:color w:val="000000"/>
          <w:sz w:val="24"/>
          <w:szCs w:val="24"/>
        </w:rPr>
        <w:t>- Wood which is in the process of fungal decay. This often shows up as black lines in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grain (see Fig. 6).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spalting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highly prized by turners as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design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element (to the point where some turners try to introduce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spalting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artificially). Because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spalting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caused by fungus, care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taken in dealing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spalted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wood to avoid allergic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reactions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breathing in the fungus.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Once wood has been dried the fungus stops spreading, so kiln dried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spalted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wood should be safe for handling.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Spindle gouge </w:t>
      </w:r>
      <w:r>
        <w:rPr>
          <w:rFonts w:ascii="Times New Roman" w:hAnsi="Times New Roman" w:cs="Times New Roman"/>
          <w:color w:val="000000"/>
          <w:sz w:val="24"/>
          <w:szCs w:val="24"/>
        </w:rPr>
        <w:t>- Sometimes referred to as a shallow fluted gouge, it has a cross section with a shallow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cutting edge can be straight across at a 45°, or ground to a finger nail shape with a 30° - 40°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bevel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angle. Spindle gouges work great for beads and coves of course, but they are often useful for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 as well. Their shallow flute does not allow chips to clear out quickly, so they are not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choice for bowls.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Surface check </w:t>
      </w:r>
      <w:r>
        <w:rPr>
          <w:rFonts w:ascii="Times New Roman" w:hAnsi="Times New Roman" w:cs="Times New Roman"/>
          <w:color w:val="000000"/>
          <w:sz w:val="24"/>
          <w:szCs w:val="24"/>
        </w:rPr>
        <w:t>- A split on the surface of the wood which is usually caused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uneven drying (see Fig. 7). Due to the cellular nature of wood, water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wicks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 the end of the wood faster than the center. Checking on the ends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wood can often be removed easily, but deep checks can ruin a piece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wood.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checking often occurs as wood is dried naturally, green wood which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spinning rapidly on the lathe can check if the moisture is thrown from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surface of the wood while the center stays wet. If leaving a piece of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green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wood on the lathe for more than a half an hour, you may want to mist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wood with water and cover it tightly to slow the moisture release and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checks. This is even true with some woods as they are spinning on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lathe. Keep a spray bottle handy for misting the outside of a bowl when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spending a lot of time hollowing out the center.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Tailstock </w:t>
      </w:r>
      <w:r>
        <w:rPr>
          <w:rFonts w:ascii="Times New Roman" w:hAnsi="Times New Roman" w:cs="Times New Roman"/>
          <w:color w:val="000000"/>
          <w:sz w:val="24"/>
          <w:szCs w:val="24"/>
        </w:rPr>
        <w:t>- The tailstock is the movable assembly opposite of the headstock which slides along the bed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provides support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workpieces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The tailstock has a locking mechanism to keep it secured to the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bed, as well as a means for allowing the wood to spin while applying pressure to the wood.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Something to consider when buying a lathe is the ease with which you can secure the wood and release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Some lathes have short clamp/handle combinations which are hard to secure and release.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Tear-out </w:t>
      </w:r>
      <w:r>
        <w:rPr>
          <w:rFonts w:ascii="Times New Roman" w:hAnsi="Times New Roman" w:cs="Times New Roman"/>
          <w:color w:val="000000"/>
          <w:sz w:val="24"/>
          <w:szCs w:val="24"/>
        </w:rPr>
        <w:t>- Tear-out is the result of uneven cutting across the surface of wood which has caused fibers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torn rather than cut. The wood fibers are basically like straws which can stretch and then snap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below the surface of the wood. A common misconception concerning tear-out is that it leaves a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surface. In reality it is the opposite—the fibers which have been torn are below the surface,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means more wood must be removed to smooth the surface.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Often the cause of tear-out is a dull tool, but can be caused by soft spots, knots or burls, or other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imperfections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wood.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Tool Rest </w:t>
      </w:r>
      <w:r>
        <w:rPr>
          <w:rFonts w:ascii="Times New Roman" w:hAnsi="Times New Roman" w:cs="Times New Roman"/>
          <w:color w:val="000000"/>
          <w:sz w:val="24"/>
          <w:szCs w:val="24"/>
        </w:rPr>
        <w:t>- The tool rest is an adjustable part of the lathe (usually in the shape of a 'T') which fits into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banjo and provides support for the turning tool. Tool rests are extremely important because they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support the tool while encountering significant downward force as the wood is spinning. When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 lathe make sure the tool rest and banjo combination work well and that the controls are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easy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operate. The tool rest must be able to be raised and lowered freely when needed, as well as be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sufficient size to prevent frequent adjustment. Turners typically acquire two or three tool rests to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accommodate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differently sized pieces of wood.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Wrapping it up </w:t>
      </w:r>
      <w:r>
        <w:rPr>
          <w:rFonts w:ascii="Times New Roman" w:hAnsi="Times New Roman" w:cs="Times New Roman"/>
          <w:color w:val="000000"/>
          <w:sz w:val="24"/>
          <w:szCs w:val="24"/>
        </w:rPr>
        <w:t>- I am quite sure there are terms you will encounter which I have not covered in this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especially since different folks and even different countries have varying terms for tools, cuts,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wood properties. If you find some interesting ones do drop me a line at my email address, as I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enjoy hearing from readers and their experiences. Besides, I like learning new things too!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Until next time, stay safe, have fun, and keep those shavings flying!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100"/>
          <w:sz w:val="24"/>
          <w:szCs w:val="24"/>
        </w:rPr>
        <w:t xml:space="preserve">ABOUT THE AUTHOR </w:t>
      </w:r>
      <w:r>
        <w:rPr>
          <w:rFonts w:ascii="Times New Roman" w:hAnsi="Times New Roman" w:cs="Times New Roman"/>
          <w:color w:val="000000"/>
          <w:sz w:val="24"/>
          <w:szCs w:val="24"/>
        </w:rPr>
        <w:t>- Robert Gulley specializes in Bowl Turning and Box Making, as well as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hand-crafted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writing instruments. Robert is a regular contributor to </w:t>
      </w:r>
      <w:r>
        <w:rPr>
          <w:rFonts w:ascii="Times New Roman" w:hAnsi="Times New Roman" w:cs="Times New Roman"/>
          <w:color w:val="0000FF"/>
          <w:sz w:val="24"/>
          <w:szCs w:val="24"/>
        </w:rPr>
        <w:t>Woodturning Design Magazine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published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quarterly in North America. Robert is also a frequent instructor of wood turning, sharpening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box making at his local Woodcraft Store®.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Whether making hollow forms, small or large bowls, or high-quality writing instruments, Robert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brings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strong sense of design to his work which accents the beauty of the wood being used.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Robert believes there is a spiritual connection between the wood and the artisan who shapes it, such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final design reveals far more than just the grain or the color of the wood. Design, form, and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finish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 combine to reveal something of creation, hidden until now.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Robert Gulley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266 Ward Avenue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Bellevue, KY 41073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rgulley@wood-elegance.com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Training pamphlet formatted by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1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8100"/>
          <w:sz w:val="32"/>
          <w:szCs w:val="32"/>
        </w:rPr>
        <w:t xml:space="preserve">Des Moines </w:t>
      </w:r>
      <w:proofErr w:type="spellStart"/>
      <w:r>
        <w:rPr>
          <w:rFonts w:ascii="Times New Roman" w:hAnsi="Times New Roman" w:cs="Times New Roman"/>
          <w:b/>
          <w:bCs/>
          <w:color w:val="008100"/>
          <w:sz w:val="32"/>
          <w:szCs w:val="32"/>
        </w:rPr>
        <w:t>Woodturners</w:t>
      </w:r>
      <w:proofErr w:type="spellEnd"/>
      <w:r>
        <w:rPr>
          <w:rFonts w:ascii="Times New Roman" w:hAnsi="Times New Roman" w:cs="Times New Roman"/>
          <w:b/>
          <w:bCs/>
          <w:color w:val="008100"/>
          <w:sz w:val="32"/>
          <w:szCs w:val="32"/>
        </w:rPr>
        <w:t>, Inc.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AAW Chapter 158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training resource for its’ membership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February 2014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Reprinted with permission of author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Robert Gulley</w:t>
      </w:r>
    </w:p>
    <w:p w:rsidR="00261584" w:rsidRDefault="00261584" w:rsidP="00261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rgulley@wood-elegance.com</w:t>
      </w:r>
    </w:p>
    <w:p w:rsidR="008D780A" w:rsidRDefault="00261584" w:rsidP="00261584">
      <w:r>
        <w:rPr>
          <w:rFonts w:ascii="Times New Roman" w:hAnsi="Times New Roman" w:cs="Times New Roman"/>
          <w:color w:val="000000"/>
          <w:sz w:val="24"/>
          <w:szCs w:val="24"/>
        </w:rPr>
        <w:t>© 2014 – Robert Gulley - All Rights Reserved</w:t>
      </w:r>
    </w:p>
    <w:sectPr w:rsidR="008D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84"/>
    <w:rsid w:val="00226C70"/>
    <w:rsid w:val="00261584"/>
    <w:rsid w:val="004C2EE7"/>
    <w:rsid w:val="008D780A"/>
    <w:rsid w:val="00B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81A46-1D8A-42E2-BFE0-63EA4130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5804</Words>
  <Characters>33087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2015-01-06T22:12:00Z</dcterms:created>
  <dcterms:modified xsi:type="dcterms:W3CDTF">2015-01-07T03:24:00Z</dcterms:modified>
</cp:coreProperties>
</file>